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6" w:rsidRPr="001B1156" w:rsidRDefault="001B1156" w:rsidP="001B1156">
      <w:pPr>
        <w:jc w:val="center"/>
        <w:rPr>
          <w:b/>
        </w:rPr>
      </w:pPr>
      <w:r w:rsidRPr="001B1156">
        <w:rPr>
          <w:b/>
        </w:rPr>
        <w:t>Дидактические игры на музыкальных занятиях в ДОУ.</w:t>
      </w:r>
    </w:p>
    <w:p w:rsidR="001B1156" w:rsidRPr="001B1156" w:rsidRDefault="001B1156">
      <w:pPr>
        <w:rPr>
          <w:b/>
        </w:rPr>
      </w:pPr>
      <w:r w:rsidRPr="001B1156">
        <w:rPr>
          <w:b/>
        </w:rPr>
        <w:t>Музыкально-дидактическая игра «Угадай музыкальный инструмент»</w:t>
      </w:r>
      <w:r>
        <w:rPr>
          <w:b/>
        </w:rPr>
        <w:t>.</w:t>
      </w:r>
    </w:p>
    <w:p w:rsidR="001B1156" w:rsidRDefault="001B1156">
      <w:r>
        <w:t xml:space="preserve"> Цель: Познакомить дошкольников со звучанием музыкальных инструментов. </w:t>
      </w:r>
    </w:p>
    <w:p w:rsidR="001B1156" w:rsidRDefault="001B1156">
      <w:r>
        <w:t xml:space="preserve">Задачи: – учить с детьми названия и различать по тембру на слух музыкальные инструменты оркестра русских народных инструментов и симфонического оркестра; – расширить музыкальный кругозор детей по слушанию классической и народной музыки; – развивать тембровый слух детей; – способствовать развитию внимания и музыкальной памяти детей. </w:t>
      </w:r>
    </w:p>
    <w:p w:rsidR="001B1156" w:rsidRDefault="001B1156">
      <w:r>
        <w:t xml:space="preserve">Возраст детей: 6–7 лет. Количество детей: от 1 до 5 человек. Игровой материал: Карточки с изображением музыкальных инструментов. </w:t>
      </w:r>
    </w:p>
    <w:p w:rsidR="001B1156" w:rsidRDefault="001B1156">
      <w:r>
        <w:t xml:space="preserve">Оборудование: </w:t>
      </w:r>
      <w:r w:rsidR="00F74970">
        <w:t>П</w:t>
      </w:r>
      <w:r>
        <w:t>роизведени</w:t>
      </w:r>
      <w:r w:rsidR="00F74970">
        <w:t>я</w:t>
      </w:r>
      <w:r>
        <w:t xml:space="preserve"> классической и русской народной музыки. </w:t>
      </w:r>
    </w:p>
    <w:p w:rsidR="001B1156" w:rsidRDefault="001B1156">
      <w:r>
        <w:t>Описание игры. Вариант 1. На столике лежат карточки с изображением музыкальных инструментов. Звучит фрагмент классической музыки. Дети-игроки должны угадать главный солирующий инструмент или группу инструментов и поднять карточку вверх, показав её всем детям. Если правильно, то ребёнок должен назвать этот инструмент. Педагог с детьми закрепляет название этого инструмента. Выигрывает тот, кто угадает и назовёт больше музыкальных инструментов.</w:t>
      </w:r>
    </w:p>
    <w:p w:rsidR="001B1156" w:rsidRDefault="001B1156">
      <w:r>
        <w:t xml:space="preserve"> Вариант 2. Правила игры повторяются, но используется фрагмент русской народной музыки. Методические рекомендации. В развитии музыкальных способностей применяйте информационно-коммуникативные технологии. Познакомьте детей с изображениями музыкальных инструментов, покажите видеосюжеты с музыкантами. Предварительно прослушайте с детьми музыкальные фрагменты из балетов «Щелкунчик», «Спящая красавица», «Лебединое озеро» П.И. Чайковского, симфоническую сказку С. Прокофьева «Петя и волк». Презентация «Музыкальные инструменты» </w:t>
      </w:r>
    </w:p>
    <w:p w:rsidR="001B1156" w:rsidRPr="001B1156" w:rsidRDefault="001B1156">
      <w:pPr>
        <w:rPr>
          <w:b/>
        </w:rPr>
      </w:pPr>
      <w:r w:rsidRPr="001B1156">
        <w:rPr>
          <w:b/>
        </w:rPr>
        <w:t>Музыкально-дидактическая игра «Свари компот»</w:t>
      </w:r>
      <w:proofErr w:type="gramStart"/>
      <w:r w:rsidRPr="001B1156">
        <w:rPr>
          <w:b/>
        </w:rPr>
        <w:t xml:space="preserve"> </w:t>
      </w:r>
      <w:r>
        <w:rPr>
          <w:b/>
        </w:rPr>
        <w:t>.</w:t>
      </w:r>
      <w:proofErr w:type="gramEnd"/>
    </w:p>
    <w:p w:rsidR="001B1156" w:rsidRDefault="001B1156">
      <w:r>
        <w:t xml:space="preserve">Цель: Развитие музыкального творчества детей. </w:t>
      </w:r>
    </w:p>
    <w:p w:rsidR="001B1156" w:rsidRDefault="001B1156">
      <w:r>
        <w:t xml:space="preserve">Задачи: Образовательные: – закреплять знание фруктов через игру; – дать детям элементарные понятия о мелодии, ладе, динамике. Развивающие: – различать 2 части в музыке; – развивать тембровый и динамический слух. Воспитательные: – формировать коммуникативные навыки в игре; – воспитывать лидерские качества у «дирижёра». </w:t>
      </w:r>
    </w:p>
    <w:p w:rsidR="001B1156" w:rsidRDefault="001B1156">
      <w:r>
        <w:t>Возраст детей: 5–7 лет.</w:t>
      </w:r>
    </w:p>
    <w:p w:rsidR="001B1156" w:rsidRDefault="001B1156">
      <w:r>
        <w:t xml:space="preserve"> Игровое оборудование: Инструменты, оформленные в виде фруктов: лимон, вишенки, абрикос, яблоко, крыжовник и др. Музыкальные инструменты и маски-шапочки на голову ребёнка в виде разных фруктов. Дирижёр-повар надевает белый колпак повара и белый фартук. В руки берёт дирижёрскую палочку. Повару можно встать на возвышение. </w:t>
      </w:r>
    </w:p>
    <w:p w:rsidR="001B1156" w:rsidRDefault="001B1156">
      <w:r>
        <w:t xml:space="preserve">Описание игры: Звучит любая пьеса, например, «Детская полька», музыка М. Глинки, или «Латышская народная полька», музыка А. </w:t>
      </w:r>
      <w:proofErr w:type="spellStart"/>
      <w:r>
        <w:t>Жилинскиса</w:t>
      </w:r>
      <w:proofErr w:type="spellEnd"/>
      <w:r>
        <w:t xml:space="preserve">. Музыкальная форма этих произведений – 2-частная. Части отличаются друг от друга по мелодии, ладу и динамике. В первой части (играть тихо) дирижёрповар должен сварить компот. Постепенно (через каждый такт или два такта) </w:t>
      </w:r>
      <w:r>
        <w:lastRenderedPageBreak/>
        <w:t xml:space="preserve">включает в звучание разные музыкальные инструменты, как будто опускает фрукты в кастрюлю. По жесту дирижёра дети-фрукты включаются в игру. Затем во второй части (играть громко) дирижёр-повар добавляет сахарный песок – звучание маракаса и других шумовых инструментов. Когда закипит компот, то слышно бульканье воды, и крышка кастрюли как бы стучит от кипения. Тогда можно добавить любые шумовые инструменты: бубен, медные тарелочки, треугольник, колокольчик и др. Музыкальный руководитель кратко комментирует во время игры: «Сейчас будем варить музыкальный компот. (Заиграла музыка.) Бросаем в кастрюлю фрукты (в 1-й части), засыпаем сахар, кипит компот, сварился компот (во 2-й части). </w:t>
      </w:r>
    </w:p>
    <w:p w:rsidR="001B1156" w:rsidRPr="001B1156" w:rsidRDefault="001B1156">
      <w:pPr>
        <w:rPr>
          <w:b/>
        </w:rPr>
      </w:pPr>
      <w:r w:rsidRPr="001B1156">
        <w:rPr>
          <w:b/>
        </w:rPr>
        <w:t>Музыкально-дидактическая игра «Оркестр»</w:t>
      </w:r>
      <w:proofErr w:type="gramStart"/>
      <w:r w:rsidRPr="001B1156">
        <w:rPr>
          <w:b/>
        </w:rPr>
        <w:t xml:space="preserve"> </w:t>
      </w:r>
      <w:r>
        <w:rPr>
          <w:b/>
        </w:rPr>
        <w:t>.</w:t>
      </w:r>
      <w:proofErr w:type="gramEnd"/>
    </w:p>
    <w:p w:rsidR="001B1156" w:rsidRDefault="001B1156">
      <w:r>
        <w:t>Цель: Развитие тембрового слуха и умения детей показать приёмы игры на разных музыкальных инструментах в оркестре.</w:t>
      </w:r>
    </w:p>
    <w:p w:rsidR="001B1156" w:rsidRDefault="001B1156">
      <w:r>
        <w:t xml:space="preserve"> Задачи: Образовательные: – закреплять знание слов и их значение: оркестр, дирижёр, </w:t>
      </w:r>
      <w:proofErr w:type="spellStart"/>
      <w:r>
        <w:t>tutti</w:t>
      </w:r>
      <w:proofErr w:type="spellEnd"/>
      <w:r>
        <w:t xml:space="preserve"> (всем оркестром); – учить с детьми названия музыкальных инструментов народного оркестра; – обучать игре на разных музыкальных инструментах; – расширять музыкальный кругозор детей по слушанию классической и русской народной музыки. Развивающие: – развивать тембровый слух детей и музыкальную память; – различать музыкальную форму произведений; – способствовать развитию внимания и музыкальной памяти детей. Воспитательные: – воспитывать чувство коллективизма в игровой музыкальной деятельности; – воспитывать патриотические чувства при игре русских народных мелодий; – </w:t>
      </w:r>
    </w:p>
    <w:p w:rsidR="001B1156" w:rsidRDefault="001B1156">
      <w:r>
        <w:t xml:space="preserve">возраст детей: 5–7 лет. </w:t>
      </w:r>
    </w:p>
    <w:p w:rsidR="001B1156" w:rsidRDefault="001B1156">
      <w:r>
        <w:t xml:space="preserve">Оборудование: Фортепиано; произведения классической и русской народной музыки; журнальный стол с детскими музыкальными инструментами для оркестра. </w:t>
      </w:r>
    </w:p>
    <w:p w:rsidR="001B1156" w:rsidRDefault="001B1156">
      <w:r>
        <w:t xml:space="preserve">Описание игры. Вариант 1. Музыкальный руководитель исполняет «Камаринскую» из сборника пьес для фортепиано «Детский альбом» П. Чайковского. Дети должны во время исполнения пьесы услышать звукоподражание русским народным инструментам и показать в жестах и движениях характерную манеру игры на этих инструментах: дудочка, балалайка, гармонь. Дети определяют на слух музыкальную форму пьесы: 3-частная, где 1-я часть и 3-я часть одинаковые. Дети могут показать в первой и третьей частях игру на дудочках, рожках, балалайке. Соответственно в средней части – звукоподражание гармони. </w:t>
      </w:r>
    </w:p>
    <w:p w:rsidR="00C16DA2" w:rsidRDefault="001B1156">
      <w:r>
        <w:t xml:space="preserve">Вариант 2. </w:t>
      </w:r>
      <w:r w:rsidR="00F74970">
        <w:t>З</w:t>
      </w:r>
      <w:r>
        <w:t>вучат наигрыши русской народной музыки, и дети исполняют на разных музыкальных инструментах аккомпанемент, предварительно прослушав эту музыку, и выбирают самостоятельно подходящие по тембру инструменты.</w:t>
      </w:r>
    </w:p>
    <w:sectPr w:rsidR="00C16DA2" w:rsidSect="00C1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56"/>
    <w:rsid w:val="001B1156"/>
    <w:rsid w:val="00610141"/>
    <w:rsid w:val="00B8352A"/>
    <w:rsid w:val="00C16DA2"/>
    <w:rsid w:val="00E2638C"/>
    <w:rsid w:val="00F7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2023-03-31T10:19:00Z</dcterms:created>
  <dcterms:modified xsi:type="dcterms:W3CDTF">2023-03-31T10:27:00Z</dcterms:modified>
</cp:coreProperties>
</file>